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CC6E7">
      <w:pPr>
        <w:spacing w:before="380" w:after="140" w:line="288" w:lineRule="auto"/>
        <w:ind w:left="0"/>
        <w:jc w:val="left"/>
        <w:outlineLvl w:val="0"/>
        <w:rPr>
          <w:rFonts w:hint="eastAsia" w:ascii="仿宋" w:hAnsi="仿宋" w:eastAsia="仿宋" w:cs="仿宋"/>
          <w:color w:val="auto"/>
          <w:sz w:val="24"/>
          <w:szCs w:val="24"/>
        </w:rPr>
      </w:pPr>
      <w:bookmarkStart w:id="1" w:name="_GoBack"/>
      <w:bookmarkStart w:id="0" w:name="heading_17"/>
      <w:r>
        <w:rPr>
          <w:rFonts w:hint="eastAsia" w:ascii="仿宋" w:hAnsi="仿宋" w:eastAsia="仿宋" w:cs="仿宋"/>
          <w:b/>
          <w:color w:val="auto"/>
          <w:sz w:val="24"/>
          <w:szCs w:val="24"/>
        </w:rPr>
        <w:t>附件 1：2026 年律师高端医疗保险报名表</w:t>
      </w:r>
      <w:bookmarkEnd w:id="0"/>
    </w:p>
    <w:bookmarkEnd w:id="1"/>
    <w:p w14:paraId="79A1A0F5">
      <w:pPr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备注：1. 连带被保险人（配偶、子女）须随同主被保险人一同参保，不可单独投保；无连带被保险人的，无需填写对应栏目；2. 存在既往症须如实填报，未如实告知可能影响理赔；3. 表格填写完整后，请连同相关病历证明材料（如有）一并发送至指定邮箱。</w:t>
      </w:r>
    </w:p>
    <w:p w14:paraId="3835C6BF">
      <w:pPr>
        <w:spacing w:after="150" w:afterAutospacing="0"/>
        <w:jc w:val="center"/>
        <w:rPr>
          <w:rFonts w:hint="eastAsia"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保险参保信息登记表</w:t>
      </w:r>
    </w:p>
    <w:tbl>
      <w:tblPr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38"/>
        <w:gridCol w:w="4477"/>
        <w:gridCol w:w="4042"/>
        <w:gridCol w:w="2841"/>
      </w:tblGrid>
      <w:tr w14:paraId="572B0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99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C2165A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信息类别</w:t>
            </w:r>
          </w:p>
        </w:tc>
        <w:tc>
          <w:tcPr>
            <w:tcW w:w="1576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5262F9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主被保险人（律师本人）信息</w:t>
            </w:r>
          </w:p>
        </w:tc>
        <w:tc>
          <w:tcPr>
            <w:tcW w:w="1423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432F39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连带被保险人-配偶（无则不填）信息</w:t>
            </w:r>
          </w:p>
        </w:tc>
        <w:tc>
          <w:tcPr>
            <w:tcW w:w="1000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F1E6DF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连带被保险人-子女（无则不填）信息</w:t>
            </w:r>
          </w:p>
        </w:tc>
      </w:tr>
      <w:tr w14:paraId="34C23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152F7F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姓名</w:t>
            </w:r>
          </w:p>
        </w:tc>
        <w:tc>
          <w:tcPr>
            <w:tcW w:w="1576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7D6F1A">
            <w:pPr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23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3D1AB8">
            <w:pPr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0" w:type="auto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5FCE35">
            <w:pPr>
              <w:jc w:val="left"/>
              <w:rPr>
                <w:rFonts w:hint="eastAsia" w:ascii="仿宋" w:hAnsi="仿宋" w:eastAsia="仿宋" w:cs="仿宋"/>
              </w:rPr>
            </w:pPr>
          </w:p>
        </w:tc>
      </w:tr>
      <w:tr w14:paraId="46B2E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9CB784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性别</w:t>
            </w:r>
          </w:p>
        </w:tc>
        <w:tc>
          <w:tcPr>
            <w:tcW w:w="1576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364E87">
            <w:pPr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23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599D82">
            <w:pPr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0" w:type="auto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40E18E">
            <w:pPr>
              <w:jc w:val="left"/>
              <w:rPr>
                <w:rFonts w:hint="eastAsia" w:ascii="仿宋" w:hAnsi="仿宋" w:eastAsia="仿宋" w:cs="仿宋"/>
              </w:rPr>
            </w:pPr>
          </w:p>
        </w:tc>
      </w:tr>
      <w:tr w14:paraId="21C8E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ACCF7F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身份证号</w:t>
            </w:r>
          </w:p>
        </w:tc>
        <w:tc>
          <w:tcPr>
            <w:tcW w:w="1576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8D3903">
            <w:pPr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23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47A8BA">
            <w:pPr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0" w:type="auto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990247">
            <w:pPr>
              <w:jc w:val="left"/>
              <w:rPr>
                <w:rFonts w:hint="eastAsia" w:ascii="仿宋" w:hAnsi="仿宋" w:eastAsia="仿宋" w:cs="仿宋"/>
              </w:rPr>
            </w:pPr>
          </w:p>
        </w:tc>
      </w:tr>
      <w:tr w14:paraId="49005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6DA316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联系电话/年龄</w:t>
            </w:r>
          </w:p>
        </w:tc>
        <w:tc>
          <w:tcPr>
            <w:tcW w:w="1576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A740A8">
            <w:pPr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23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6B32DD">
            <w:pPr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0" w:type="auto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5AA635">
            <w:pPr>
              <w:jc w:val="left"/>
              <w:rPr>
                <w:rFonts w:hint="eastAsia" w:ascii="仿宋" w:hAnsi="仿宋" w:eastAsia="仿宋" w:cs="仿宋"/>
              </w:rPr>
            </w:pPr>
          </w:p>
        </w:tc>
      </w:tr>
      <w:tr w14:paraId="46CEB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74501E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律师事务所</w:t>
            </w:r>
          </w:p>
        </w:tc>
        <w:tc>
          <w:tcPr>
            <w:tcW w:w="1576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F9576D">
            <w:pPr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23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8A7F1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-</w:t>
            </w:r>
          </w:p>
        </w:tc>
        <w:tc>
          <w:tcPr>
            <w:tcW w:w="0" w:type="auto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7F271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-</w:t>
            </w:r>
          </w:p>
        </w:tc>
      </w:tr>
      <w:tr w14:paraId="7470D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F12B86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执业证号</w:t>
            </w:r>
          </w:p>
        </w:tc>
        <w:tc>
          <w:tcPr>
            <w:tcW w:w="1576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4EBF96">
            <w:pPr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23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9A223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-</w:t>
            </w:r>
          </w:p>
        </w:tc>
        <w:tc>
          <w:tcPr>
            <w:tcW w:w="0" w:type="auto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BFB94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-</w:t>
            </w:r>
          </w:p>
        </w:tc>
      </w:tr>
      <w:tr w14:paraId="0E0EA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CBF692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参保计划选择</w:t>
            </w:r>
          </w:p>
        </w:tc>
        <w:tc>
          <w:tcPr>
            <w:tcW w:w="1576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DB7C10">
            <w:pPr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□计划一（大陆基础计划）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</w:rPr>
              <w:t>□计划二（大陆增强计划）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</w:rPr>
              <w:t>□计划三（大中华计划）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</w:rPr>
              <w:t>□计划四（仅2023年前参保人员可选）</w:t>
            </w:r>
          </w:p>
        </w:tc>
        <w:tc>
          <w:tcPr>
            <w:tcW w:w="1423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106A75">
            <w:pPr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□计划一（大陆基础计划）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</w:rPr>
              <w:t>□计划二（大陆增强计划）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</w:rPr>
              <w:t>□计划三（大中华计划）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</w:rPr>
              <w:t>□计划四（仅2023年前参保人员可选）</w:t>
            </w:r>
          </w:p>
        </w:tc>
        <w:tc>
          <w:tcPr>
            <w:tcW w:w="0" w:type="auto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C6EB3F">
            <w:pPr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□计划一（大陆基础计划）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</w:rPr>
              <w:t>□计划二（大陆增强计划）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</w:rPr>
              <w:t>□计划三（大中华计划）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</w:rPr>
              <w:t>□计划四（仅2023年前参保人员可选）</w:t>
            </w:r>
          </w:p>
        </w:tc>
      </w:tr>
      <w:tr w14:paraId="68EE6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31CEA9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既往症说明（如有）</w:t>
            </w:r>
          </w:p>
        </w:tc>
        <w:tc>
          <w:tcPr>
            <w:tcW w:w="1576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EBB413">
            <w:pPr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□无既往症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</w:rPr>
              <w:t>□有一般既往症（需附相关病历摘要）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</w:rPr>
              <w:t>□有重大疾病既往症（需单独核保，附完整病历）</w:t>
            </w:r>
          </w:p>
        </w:tc>
        <w:tc>
          <w:tcPr>
            <w:tcW w:w="1423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E3A3DD">
            <w:pPr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□无既往症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</w:rPr>
              <w:t>□有一般既往症（需附相关病历摘要）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</w:rPr>
              <w:t>□有重大疾病既往症（需单独核保，附完整病历）</w:t>
            </w:r>
          </w:p>
        </w:tc>
        <w:tc>
          <w:tcPr>
            <w:tcW w:w="0" w:type="auto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F1A7EE">
            <w:pPr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□无既往症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</w:rPr>
              <w:t>□有一般既往症（需附相关病历摘要）</w:t>
            </w:r>
            <w:r>
              <w:rPr>
                <w:rFonts w:hint="eastAsia" w:ascii="仿宋" w:hAnsi="仿宋" w:eastAsia="仿宋" w:cs="仿宋"/>
              </w:rPr>
              <w:br w:type="textWrapping"/>
            </w:r>
            <w:r>
              <w:rPr>
                <w:rFonts w:hint="eastAsia" w:ascii="仿宋" w:hAnsi="仿宋" w:eastAsia="仿宋" w:cs="仿宋"/>
              </w:rPr>
              <w:t>□有重大疾病既往症（需单独核保，附完整病历）</w:t>
            </w:r>
          </w:p>
        </w:tc>
      </w:tr>
    </w:tbl>
    <w:p w14:paraId="1BD6B218">
      <w:pPr>
        <w:rPr>
          <w:rFonts w:hint="eastAsia"/>
        </w:rPr>
      </w:pPr>
    </w:p>
    <w:sectPr>
      <w:pgSz w:w="16838" w:h="11906" w:orient="landscape"/>
      <w:pgMar w:top="960" w:right="1440" w:bottom="226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313197"/>
    <w:rsid w:val="2131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2026-08-11T02:03:00Z</dcterms:created>
  <dc:creator>郑璐斐</dc:creator>
  <cp:lastModifiedBy>郑璐斐</cp:lastModifiedBy>
  <dcterms:modified xsi:type="dcterms:W3CDTF">2026-08-11T02:24:23Z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DC554619D7AF44C280B8C11AC5A404F6_11</vt:lpwstr>
  </property>
  <property fmtid="{D5CDD505-2E9C-101B-9397-08002B2CF9AE}" pid="4" name="KSOTemplateDocerSaveRecord">
    <vt:lpwstr>eyJoZGlkIjoiM2FjY2RkNTVjYTNjMjZlMzI3ODQxZTEzOWJkY2MwZjQiLCJ1c2VySWQiOiIxNTEzNDUzMzIwIn0=</vt:lpwstr>
  </property>
</Properties>
</file>